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7332" w14:textId="77777777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444EFAE3" w14:textId="77777777" w:rsidR="00C7161A" w:rsidRPr="001F497E" w:rsidRDefault="00C7161A" w:rsidP="00C7161A">
      <w:pPr>
        <w:numPr>
          <w:ilvl w:val="0"/>
          <w:numId w:val="2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1F497E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1F497E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24FBB95F" w14:textId="77777777" w:rsidR="00C7161A" w:rsidRPr="001F497E" w:rsidRDefault="00C7161A" w:rsidP="00C7161A">
      <w:pPr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1F497E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6803425B" w14:textId="77777777" w:rsidR="00C7161A" w:rsidRPr="001F497E" w:rsidRDefault="00C7161A" w:rsidP="00C7161A">
      <w:pPr>
        <w:numPr>
          <w:ilvl w:val="0"/>
          <w:numId w:val="2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1F497E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60159CE2" w14:textId="77777777" w:rsidR="00C7161A" w:rsidRPr="001F497E" w:rsidRDefault="00C7161A" w:rsidP="00C7161A">
      <w:pPr>
        <w:numPr>
          <w:ilvl w:val="0"/>
          <w:numId w:val="2"/>
        </w:numPr>
        <w:suppressAutoHyphens w:val="0"/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наследници (</w:t>
      </w:r>
      <w:r w:rsidRPr="001F497E">
        <w:rPr>
          <w:rFonts w:ascii="Times New Roman" w:hAnsi="Times New Roman"/>
          <w:bCs/>
          <w:i/>
          <w:sz w:val="24"/>
          <w:szCs w:val="24"/>
          <w:lang w:eastAsia="en-US"/>
        </w:rPr>
        <w:t>ако имотът е наследствен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) – 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383085A9" w14:textId="77777777" w:rsidR="00C7161A" w:rsidRPr="001F497E" w:rsidRDefault="00C7161A" w:rsidP="00C7161A">
      <w:pPr>
        <w:numPr>
          <w:ilvl w:val="0"/>
          <w:numId w:val="2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1F497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F497E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1F497E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38846C07" w14:textId="77777777" w:rsidR="00C7161A" w:rsidRPr="001F497E" w:rsidRDefault="00C7161A" w:rsidP="00C7161A">
      <w:pPr>
        <w:numPr>
          <w:ilvl w:val="0"/>
          <w:numId w:val="2"/>
        </w:numPr>
        <w:suppressAutoHyphens w:val="0"/>
        <w:spacing w:after="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Пълномощно (пълномощни) с нотариална заверка на подписите – оригинал </w:t>
      </w:r>
      <w:r w:rsidRPr="001F497E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). </w:t>
      </w:r>
    </w:p>
    <w:p w14:paraId="4B3114E5" w14:textId="77777777" w:rsidR="00C7161A" w:rsidRPr="001F497E" w:rsidRDefault="00C7161A" w:rsidP="00C7161A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6. 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заверена клетвена декларация за наследствените квоти </w:t>
      </w:r>
      <w:r w:rsidRPr="001F497E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) – оригинал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34FB728E" w14:textId="77777777" w:rsidR="00C7161A" w:rsidRPr="001F497E" w:rsidRDefault="00C7161A" w:rsidP="00C7161A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7.</w:t>
      </w:r>
      <w:r w:rsidRPr="001F49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509E287F" w14:textId="77777777" w:rsidR="00C7161A" w:rsidRDefault="00C7161A" w:rsidP="00C7161A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8.</w:t>
      </w:r>
      <w:r w:rsidRPr="001F49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семейно положение, </w:t>
      </w:r>
      <w:r w:rsidRPr="001F497E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1F497E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1F497E">
        <w:rPr>
          <w:rFonts w:ascii="Times New Roman" w:hAnsi="Times New Roman"/>
          <w:sz w:val="24"/>
          <w:szCs w:val="24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1F497E">
        <w:rPr>
          <w:rFonts w:ascii="Times New Roman" w:hAnsi="Times New Roman"/>
          <w:i/>
          <w:sz w:val="24"/>
          <w:szCs w:val="24"/>
          <w:lang w:eastAsia="en-US"/>
        </w:rPr>
        <w:t>(Удостоверението се издава от служба ЕСГРАОН към района по адресна регистрация).</w:t>
      </w:r>
    </w:p>
    <w:p w14:paraId="4E1D1304" w14:textId="2A2460B1" w:rsidR="00C7161A" w:rsidRPr="00C7161A" w:rsidRDefault="00C7161A" w:rsidP="00C7161A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За такива имоти, придобити по време на брак, се прилагат:</w:t>
      </w:r>
    </w:p>
    <w:p w14:paraId="4C6F6049" w14:textId="77777777" w:rsidR="00C7161A" w:rsidRPr="001F497E" w:rsidRDefault="00C7161A" w:rsidP="00C7161A">
      <w:pPr>
        <w:numPr>
          <w:ilvl w:val="0"/>
          <w:numId w:val="1"/>
        </w:numPr>
        <w:suppressAutoHyphens w:val="0"/>
        <w:spacing w:after="0" w:line="240" w:lineRule="auto"/>
        <w:ind w:left="900" w:hanging="2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497E">
        <w:rPr>
          <w:rFonts w:ascii="Times New Roman" w:hAnsi="Times New Roman"/>
          <w:sz w:val="24"/>
          <w:szCs w:val="24"/>
          <w:lang w:eastAsia="en-US"/>
        </w:rPr>
        <w:t>Удостоверение за сключен граждански брак;</w:t>
      </w:r>
    </w:p>
    <w:p w14:paraId="67CDB692" w14:textId="77777777" w:rsidR="00C7161A" w:rsidRPr="001F497E" w:rsidRDefault="00C7161A" w:rsidP="00C7161A">
      <w:pPr>
        <w:numPr>
          <w:ilvl w:val="0"/>
          <w:numId w:val="1"/>
        </w:numPr>
        <w:suppressAutoHyphens w:val="0"/>
        <w:spacing w:after="0" w:line="240" w:lineRule="auto"/>
        <w:ind w:left="900" w:hanging="27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Пълномощно от съпруга/съпругата, за получаване на обезщетението.</w:t>
      </w:r>
    </w:p>
    <w:p w14:paraId="59E1E803" w14:textId="77777777" w:rsidR="00C7161A" w:rsidRPr="001F497E" w:rsidRDefault="00C7161A" w:rsidP="00C7161A">
      <w:pPr>
        <w:suppressAutoHyphens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9.</w:t>
      </w:r>
      <w:r w:rsidRPr="001F49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4A8EA749" w14:textId="77777777" w:rsidR="00C7161A" w:rsidRPr="001F497E" w:rsidRDefault="00C7161A" w:rsidP="00C7161A">
      <w:pPr>
        <w:numPr>
          <w:ilvl w:val="0"/>
          <w:numId w:val="3"/>
        </w:numPr>
        <w:tabs>
          <w:tab w:val="left" w:pos="900"/>
        </w:tabs>
        <w:suppressAutoHyphens w:val="0"/>
        <w:spacing w:after="0" w:line="240" w:lineRule="auto"/>
        <w:ind w:left="0" w:firstLine="63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5DB48072" w14:textId="77777777" w:rsidR="00C7161A" w:rsidRPr="001F497E" w:rsidRDefault="00C7161A" w:rsidP="00C7161A">
      <w:pPr>
        <w:numPr>
          <w:ilvl w:val="0"/>
          <w:numId w:val="3"/>
        </w:numPr>
        <w:tabs>
          <w:tab w:val="left" w:pos="900"/>
        </w:tabs>
        <w:suppressAutoHyphens w:val="0"/>
        <w:spacing w:after="0" w:line="240" w:lineRule="auto"/>
        <w:ind w:left="0" w:firstLine="63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70B088F3" w14:textId="77777777" w:rsidR="00C7161A" w:rsidRPr="001F497E" w:rsidRDefault="00C7161A" w:rsidP="00C7161A">
      <w:pPr>
        <w:suppressAutoHyphens w:val="0"/>
        <w:spacing w:after="0" w:line="240" w:lineRule="auto"/>
        <w:ind w:firstLine="63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В случай на необходимост, може да се наложи прилагане на други документи.</w:t>
      </w:r>
    </w:p>
    <w:p w14:paraId="3F82D5ED" w14:textId="77777777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lastRenderedPageBreak/>
        <w:t>Изплащането на обезщетенията, определени в горепосоченото РМС № 539 от 31 юли 2020 год., започва след влизането му в сила и представяне на горепосочените документи.</w:t>
      </w:r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0A5F854B" w14:textId="5F0C4145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изпращате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0D894339" w14:textId="77777777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1F497E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65E4A54A" w14:textId="77777777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1F497E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1F497E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6EA55044" w14:textId="7430E189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1F497E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5705391D" w14:textId="77777777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1F497E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1F497E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1F497E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1F497E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1F497E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1F497E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1F497E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1F497E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1F497E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7E6CE379" w14:textId="77777777" w:rsidR="00C7161A" w:rsidRPr="001F497E" w:rsidRDefault="00C7161A" w:rsidP="00C7161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F497E">
        <w:rPr>
          <w:rFonts w:ascii="Times New Roman" w:hAnsi="Times New Roman"/>
          <w:bCs/>
          <w:sz w:val="24"/>
          <w:szCs w:val="24"/>
          <w:lang w:eastAsia="en-US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на Министерски съвет. В този случай, правото да се получи определеното обезщетение се доказва пред областния управител</w:t>
      </w:r>
      <w:r w:rsidRPr="001F497E">
        <w:rPr>
          <w:rFonts w:ascii="Times New Roman" w:hAnsi="Times New Roman"/>
          <w:bCs/>
          <w:sz w:val="24"/>
          <w:szCs w:val="24"/>
          <w:lang w:val="en-US" w:eastAsia="en-US"/>
        </w:rPr>
        <w:t xml:space="preserve"> (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на област Ямбол, с адрес: гр. Ямбол – 8600, ул. „Жорж Папазов” № 18</w:t>
      </w:r>
      <w:r w:rsidRPr="001F497E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1F497E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обезщетение.</w:t>
      </w:r>
    </w:p>
    <w:p w14:paraId="6040CA4E" w14:textId="325FA646" w:rsidR="00D96ECE" w:rsidRDefault="00C7161A" w:rsidP="00C7161A">
      <w:pPr>
        <w:spacing w:after="0"/>
        <w:ind w:firstLine="708"/>
        <w:jc w:val="both"/>
      </w:pPr>
      <w:r w:rsidRPr="001F497E">
        <w:rPr>
          <w:rFonts w:ascii="Times New Roman" w:hAnsi="Times New Roman"/>
          <w:sz w:val="24"/>
          <w:szCs w:val="24"/>
          <w:lang w:eastAsia="en-US"/>
        </w:rPr>
        <w:t>Ползвани са лични д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анни</w:t>
      </w:r>
      <w:proofErr w:type="spellEnd"/>
      <w:r w:rsidRPr="001F497E">
        <w:rPr>
          <w:rFonts w:ascii="Times New Roman" w:hAnsi="Times New Roman"/>
          <w:sz w:val="24"/>
          <w:szCs w:val="24"/>
          <w:lang w:eastAsia="en-US"/>
        </w:rPr>
        <w:t xml:space="preserve"> на собствениците на </w:t>
      </w:r>
      <w:proofErr w:type="spellStart"/>
      <w:r w:rsidRPr="001F497E">
        <w:rPr>
          <w:rFonts w:ascii="Times New Roman" w:hAnsi="Times New Roman"/>
          <w:sz w:val="24"/>
          <w:szCs w:val="24"/>
          <w:lang w:eastAsia="en-US"/>
        </w:rPr>
        <w:t>отчуждаемите</w:t>
      </w:r>
      <w:proofErr w:type="spellEnd"/>
      <w:r w:rsidRPr="001F497E">
        <w:rPr>
          <w:rFonts w:ascii="Times New Roman" w:hAnsi="Times New Roman"/>
          <w:sz w:val="24"/>
          <w:szCs w:val="24"/>
          <w:lang w:eastAsia="en-US"/>
        </w:rPr>
        <w:t xml:space="preserve"> имоти,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основание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чл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. 4,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ал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. 1, т. 5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от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Закона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защита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личните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данни</w:t>
      </w:r>
      <w:proofErr w:type="spellEnd"/>
      <w:r w:rsidRPr="001F497E">
        <w:rPr>
          <w:rFonts w:ascii="Times New Roman" w:hAnsi="Times New Roman"/>
          <w:sz w:val="24"/>
          <w:szCs w:val="24"/>
          <w:lang w:eastAsia="en-US"/>
        </w:rPr>
        <w:t>,</w:t>
      </w:r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във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връзка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с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осъществяването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проект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от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обществен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интерес</w:t>
      </w:r>
      <w:proofErr w:type="spellEnd"/>
      <w:r w:rsidRPr="001F497E">
        <w:rPr>
          <w:rFonts w:ascii="Times New Roman" w:hAnsi="Times New Roman"/>
          <w:sz w:val="24"/>
          <w:szCs w:val="24"/>
          <w:lang w:eastAsia="en-US"/>
        </w:rPr>
        <w:t>, които са</w:t>
      </w:r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необходими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изпълнение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F497E">
        <w:rPr>
          <w:rFonts w:ascii="Times New Roman" w:hAnsi="Times New Roman"/>
          <w:sz w:val="24"/>
          <w:szCs w:val="24"/>
          <w:lang w:eastAsia="en-US"/>
        </w:rPr>
        <w:t xml:space="preserve">законови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задължения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при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провеждането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процедура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по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принудително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отчуждаване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имоти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и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части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от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имоти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частна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собственост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задоволяването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държавна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F497E">
        <w:rPr>
          <w:rFonts w:ascii="Times New Roman" w:hAnsi="Times New Roman"/>
          <w:sz w:val="24"/>
          <w:szCs w:val="24"/>
          <w:lang w:val="en-US" w:eastAsia="en-US"/>
        </w:rPr>
        <w:t>нужда</w:t>
      </w:r>
      <w:proofErr w:type="spellEnd"/>
      <w:r w:rsidRPr="001F497E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r w:rsidRPr="001F497E">
        <w:rPr>
          <w:rFonts w:ascii="Times New Roman" w:hAnsi="Times New Roman"/>
          <w:sz w:val="24"/>
          <w:szCs w:val="24"/>
          <w:lang w:eastAsia="en-US"/>
        </w:rPr>
        <w:t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</w:t>
      </w:r>
    </w:p>
    <w:sectPr w:rsidR="00D9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F7"/>
    <w:rsid w:val="009D39F7"/>
    <w:rsid w:val="00C7161A"/>
    <w:rsid w:val="00D9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1C9C"/>
  <w15:chartTrackingRefBased/>
  <w15:docId w15:val="{6448F43D-E39F-4DE7-8BD2-03012FA1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1A"/>
    <w:pPr>
      <w:suppressAutoHyphens/>
      <w:spacing w:after="200" w:line="276" w:lineRule="auto"/>
    </w:pPr>
    <w:rPr>
      <w:rFonts w:ascii="Calibri" w:eastAsia="Calibri" w:hAnsi="Calibri" w:cs="Times New Roman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2</cp:revision>
  <dcterms:created xsi:type="dcterms:W3CDTF">2020-08-05T06:20:00Z</dcterms:created>
  <dcterms:modified xsi:type="dcterms:W3CDTF">2020-08-05T06:31:00Z</dcterms:modified>
</cp:coreProperties>
</file>